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4" w:rsidRPr="00C72124" w:rsidRDefault="00C72124" w:rsidP="00C72124">
      <w:pPr>
        <w:ind w:left="720"/>
        <w:jc w:val="center"/>
        <w:rPr>
          <w:rFonts w:ascii="Candara" w:hAnsi="Candara" w:cs="Arial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2124">
        <w:rPr>
          <w:rFonts w:ascii="Candara" w:hAnsi="Candara" w:cs="Arial"/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 KONFERENCE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72124" w:rsidTr="0029111F">
        <w:tc>
          <w:tcPr>
            <w:tcW w:w="1696" w:type="dxa"/>
          </w:tcPr>
          <w:p w:rsidR="00C72124" w:rsidRPr="00960766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Pr="00960766" w:rsidRDefault="00C72124" w:rsidP="0029111F">
            <w:pPr>
              <w:jc w:val="center"/>
              <w:rPr>
                <w:rFonts w:ascii="Cambria" w:hAnsi="Cambria" w:cs="Arial"/>
                <w:bCs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Středa 6. února 2019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031E5E" w:rsidRDefault="00C72124" w:rsidP="0029111F">
            <w:pPr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</w:pPr>
            <w:r w:rsidRPr="00031E5E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8,30 – 9,00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031E5E" w:rsidRDefault="00C72124" w:rsidP="0029111F">
            <w:pPr>
              <w:jc w:val="center"/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</w:pPr>
            <w:r w:rsidRPr="00031E5E"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  <w:t>Registrace účastníků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031E5E" w:rsidRDefault="00C72124" w:rsidP="0029111F">
            <w:pPr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</w:pPr>
            <w:r w:rsidRPr="00031E5E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9,00 – 9,10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031E5E" w:rsidRDefault="00C72124" w:rsidP="0029111F">
            <w:pPr>
              <w:jc w:val="center"/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</w:pPr>
            <w:r w:rsidRPr="00031E5E">
              <w:rPr>
                <w:rFonts w:ascii="Cambria" w:hAnsi="Cambria" w:cs="Arial"/>
                <w:b/>
                <w:bCs/>
                <w:color w:val="323E4F" w:themeColor="text2" w:themeShade="BF"/>
                <w:spacing w:val="-2"/>
                <w:sz w:val="24"/>
                <w:szCs w:val="24"/>
              </w:rPr>
              <w:t>Zahájení konference doc. RNDr. Janou Říhovou Ambrožovou, Ph.D.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BLOK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 „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A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“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9,10 – 9,30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Lenka Fremrová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Sweco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Hydroprojekt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a.s.)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Nové normy 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9,35 –</w:t>
            </w:r>
            <w:r w:rsidR="000753A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9,55</w:t>
            </w:r>
          </w:p>
        </w:tc>
        <w:tc>
          <w:tcPr>
            <w:tcW w:w="7513" w:type="dxa"/>
          </w:tcPr>
          <w:p w:rsidR="00C72124" w:rsidRPr="00094DD9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Lenka Vavrušková, Ing. Radka Huško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vá (PVK, a.s., VEOLIA ČR, a.s.)</w:t>
            </w: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Právní předpisy pro pitnou vodu a posouzení rizik vodovodu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10,00 – 10,20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Markéta Rajnochová (Vysoké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učení technické v Brně)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Vliv řízeného proplachu vodovodní sítě na jakost dopravované pitné vody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10,25 – 10,45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RNDr. Dana Baudišová, Ph.D.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(Státní zdravotní ústav Praha)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Jaké jsou možné dopady vzorkování pitné vody dle nové legislativy na nálezy </w:t>
            </w:r>
            <w:proofErr w:type="spellStart"/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organotrofních</w:t>
            </w:r>
            <w:proofErr w:type="spellEnd"/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bakterií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10,50 – 11,10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Přestávka na kávu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11,10 – 11,30</w:t>
            </w:r>
          </w:p>
        </w:tc>
        <w:tc>
          <w:tcPr>
            <w:tcW w:w="7513" w:type="dxa"/>
          </w:tcPr>
          <w:p w:rsidR="00C72124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Petra Oppeltová, Ph.D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. (Mendelova Univerzita v Brně)</w:t>
            </w:r>
          </w:p>
          <w:p w:rsidR="00C72124" w:rsidRPr="001816C5" w:rsidRDefault="00C72124" w:rsidP="0029111F">
            <w:pPr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Analýza zdrojů znečištění povrchových a podzemních vod a návrh nápravných opatření v souvislosti se zásobováním obce Studené pitnou vodou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11,35 – 11,55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doc. RNDr. Jana Říhová Ambrožová, Ph.D. (VŠCHT ÚTVP Praha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Stále opomíjený rizikový bod v systému zásobování pitnou vodou</w:t>
            </w:r>
          </w:p>
        </w:tc>
      </w:tr>
      <w:tr w:rsidR="00C72124" w:rsidTr="0029111F">
        <w:tc>
          <w:tcPr>
            <w:tcW w:w="1696" w:type="dxa"/>
            <w:shd w:val="clear" w:color="auto" w:fill="auto"/>
          </w:tcPr>
          <w:p w:rsidR="00C72124" w:rsidRPr="00C72124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C72124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12,00 </w:t>
            </w:r>
            <w:r w:rsidR="000753A4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– </w:t>
            </w:r>
            <w:r w:rsidRPr="00C72124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12,10</w:t>
            </w:r>
          </w:p>
        </w:tc>
        <w:tc>
          <w:tcPr>
            <w:tcW w:w="7513" w:type="dxa"/>
            <w:shd w:val="clear" w:color="auto" w:fill="auto"/>
          </w:tcPr>
          <w:p w:rsidR="00C72124" w:rsidRPr="00C72124" w:rsidRDefault="00C72124" w:rsidP="0029111F">
            <w:pPr>
              <w:ind w:left="33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C72124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KOMERČNÍ PREZENTACE</w:t>
            </w:r>
          </w:p>
          <w:p w:rsidR="00C72124" w:rsidRPr="00C72124" w:rsidRDefault="00C72124" w:rsidP="0029111F">
            <w:pP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C7212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Ing. Josef </w:t>
            </w:r>
            <w:proofErr w:type="spellStart"/>
            <w:r w:rsidRPr="00C7212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Pišan</w:t>
            </w:r>
            <w:proofErr w:type="spellEnd"/>
            <w:r w:rsidRPr="00C7212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(TECHNOPROCUR CZ, spol. s r.o.)</w:t>
            </w:r>
          </w:p>
          <w:p w:rsidR="00C72124" w:rsidRPr="00C72124" w:rsidRDefault="00C72124" w:rsidP="0029111F">
            <w:pP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C7212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SIGRIST </w:t>
            </w:r>
            <w:proofErr w:type="spellStart"/>
            <w:r w:rsidRPr="00C7212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BactoSense</w:t>
            </w:r>
            <w:proofErr w:type="spellEnd"/>
            <w:r w:rsidRPr="00C7212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– unikátní přenosný průtokový </w:t>
            </w:r>
            <w:proofErr w:type="spellStart"/>
            <w:r w:rsidRPr="00C7212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cytometr</w:t>
            </w:r>
            <w:proofErr w:type="spellEnd"/>
            <w:r w:rsidRPr="00C7212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pro kontrolu mikrobiologické kvality vody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12,1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0 – 13,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Oběd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BLOK 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„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B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“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13,15 –13,35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Ing. Tomáš Munzar, Mgr. Tomáš Brabenec, Ing. Petra Hrušková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EnviPur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s.r.o., VŠCHT Praha)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Keramická membránová filtrace AMAYA 5.2.: Nejnovější zkušenosti a aplikace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13,40 – 14,00 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Ing. Lucie Baumruková, Ing. Martin Skala, doc. RNDr. Jana Říhová Ambrožová, Ph.D., Ing. Pavel Kůs, Ph.D., Ing. Richard </w:t>
            </w:r>
            <w:proofErr w:type="spellStart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Seydl</w:t>
            </w:r>
            <w:proofErr w:type="spellEnd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Ph.D. (VŠCHT ÚTVP Praha, Centrum výzkumu Řež, a.s., ELE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Monitoring mikrobiologického oživení v provozu demineralizační linky na elektrárně Ledvice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14,05 – 14,25</w:t>
            </w:r>
          </w:p>
        </w:tc>
        <w:tc>
          <w:tcPr>
            <w:tcW w:w="7513" w:type="dxa"/>
          </w:tcPr>
          <w:p w:rsidR="000753A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Ladislava Matějů, RNDr. Zdislava Boštíková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(Státní zdravotní ústav Praha)</w:t>
            </w: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</w:p>
          <w:p w:rsidR="00C72124" w:rsidRPr="00094DD9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Mikrobiologie šedých vod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BLOK 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„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C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“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14,30 – 14,50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Ing. Ivan Karpíšek, Bc. Jitka Zachová, Ing. Dana Vejmelková, Ph.D.,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br/>
            </w: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doc. Ing. Vladimír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Sýkora, CSc. (VŠCHT ÚTVP Praha)</w:t>
            </w:r>
          </w:p>
          <w:p w:rsidR="00C72124" w:rsidRPr="008849C7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Vliv adaptace aktivovaného kalu na biodegradaci antibiotik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a akumulaci genů resistence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14,55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 – 15,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Přestávka na kávu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lastRenderedPageBreak/>
              <w:t>15,15 – 15,35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Mgr. Alexandra Filová (</w:t>
            </w:r>
            <w:proofErr w:type="spellStart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Prírodovedecká</w:t>
            </w:r>
            <w:proofErr w:type="spellEnd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fakulta, Univ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erzita Komenského v 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Bratislave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1816C5" w:rsidRDefault="000753A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Hodnotenie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interakčných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vzťahov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v párových </w:t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kombináciách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Cu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so </w:t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Zn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a Ni na </w:t>
            </w:r>
            <w:proofErr w:type="spellStart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riase</w:t>
            </w:r>
            <w:proofErr w:type="spellEnd"/>
            <w:r w:rsidRPr="000753A4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3E8A">
              <w:rPr>
                <w:rFonts w:ascii="Cambria" w:hAnsi="Cambria" w:cs="Arial"/>
                <w:b/>
                <w:i/>
                <w:color w:val="C45911" w:themeColor="accent2" w:themeShade="BF"/>
                <w:spacing w:val="-2"/>
                <w:sz w:val="24"/>
                <w:szCs w:val="24"/>
              </w:rPr>
              <w:t>Pseudokirchneriella</w:t>
            </w:r>
            <w:proofErr w:type="spellEnd"/>
            <w:r w:rsidRPr="00FB3E8A">
              <w:rPr>
                <w:rFonts w:ascii="Cambria" w:hAnsi="Cambria" w:cs="Arial"/>
                <w:b/>
                <w:i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3E8A">
              <w:rPr>
                <w:rFonts w:ascii="Cambria" w:hAnsi="Cambria" w:cs="Arial"/>
                <w:b/>
                <w:i/>
                <w:color w:val="C45911" w:themeColor="accent2" w:themeShade="BF"/>
                <w:spacing w:val="-2"/>
                <w:sz w:val="24"/>
                <w:szCs w:val="24"/>
              </w:rPr>
              <w:t>subcapitata</w:t>
            </w:r>
            <w:proofErr w:type="spellEnd"/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8849C7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BLOK 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„</w:t>
            </w:r>
            <w:r w:rsidRPr="008849C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D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“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15,40 – 16,00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Mgr. Petr Pumann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, Mgr. Filip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Kothan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(Státní zdravotní ústav Praha)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Sinice v koupacích vodách ČR v mimořádně teplé sezóně 2018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16,05 – 16,25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Mgr. Petr Pumann, MUDr. František Kožíšek, CSc., MUDr. Hana Jeligová, Mgr. Filip </w:t>
            </w:r>
            <w:proofErr w:type="spellStart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Kothan</w:t>
            </w:r>
            <w:proofErr w:type="spellEnd"/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Státní zdravotní ústav Praha</w:t>
            </w: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031E5E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Deset let internetového dotazníku onemocnění z koupání</w:t>
            </w:r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16, 30 – 16,50</w:t>
            </w:r>
          </w:p>
        </w:tc>
        <w:tc>
          <w:tcPr>
            <w:tcW w:w="7513" w:type="dxa"/>
          </w:tcPr>
          <w:p w:rsidR="00C72124" w:rsidRPr="00BF7F17" w:rsidRDefault="00C72124" w:rsidP="0029111F">
            <w:pPr>
              <w:pStyle w:val="Prosttext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RNDr. Jana Bulantová, PhD., Bc. Zuzana </w:t>
            </w:r>
            <w:proofErr w:type="spellStart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Pokrupová</w:t>
            </w:r>
            <w:proofErr w:type="spellEnd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, Bc. Iveta </w:t>
            </w:r>
            <w:proofErr w:type="spellStart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Sekerášová</w:t>
            </w:r>
            <w:proofErr w:type="spellEnd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PřF</w:t>
            </w:r>
            <w:proofErr w:type="spellEnd"/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UK Praha), Mgr. Petr Pumann (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Státní zdravotní ústav Praha</w:t>
            </w:r>
            <w:r w:rsidRPr="00BF7F17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BF7F17" w:rsidRDefault="00C72124" w:rsidP="0029111F">
            <w:pPr>
              <w:pStyle w:val="Prosttext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proofErr w:type="spellStart"/>
            <w:r w:rsidRPr="00BF7F1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Cerkáriová</w:t>
            </w:r>
            <w:proofErr w:type="spellEnd"/>
            <w:r w:rsidRPr="00BF7F1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dermatitida v ČR - výzkum, praxe, legislativa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16,55 – 17,15</w:t>
            </w:r>
          </w:p>
        </w:tc>
        <w:tc>
          <w:tcPr>
            <w:tcW w:w="7513" w:type="dxa"/>
          </w:tcPr>
          <w:p w:rsidR="00C72124" w:rsidRPr="00094DD9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MUDr. František Kožíšek, CSc.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(Státní zdravotní ústav Praha)</w:t>
            </w: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Připomenutí epidemie primární amébové meningoencefalit</w:t>
            </w:r>
            <w:r w:rsidR="00F222B9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id</w:t>
            </w: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y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 Ústí nad Labem v letech 1962-1965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17,20</w:t>
            </w: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 – 17,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4</w:t>
            </w: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Komentovaná </w:t>
            </w:r>
            <w:proofErr w:type="spellStart"/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posterová</w:t>
            </w:r>
            <w:proofErr w:type="spellEnd"/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 sekce</w:t>
            </w:r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Pr="001816C5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Mgr. Lucia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Chomová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Ph</w:t>
            </w: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D. (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Úrad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verejného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zdravotníctva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SR) </w:t>
            </w:r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Monitoring </w:t>
            </w:r>
            <w:proofErr w:type="spellStart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biokúpalísk</w:t>
            </w:r>
            <w:proofErr w:type="spellEnd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na Slovensku</w:t>
            </w:r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Pr="001816C5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Bc. Monika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Dujčáková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Ing. Dana Vejmelková, Ph.D., Ing. Petra Junková, Ph.D., doc. RNDr. Jana Říhová Ambr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ožová, Ph.D. (VŠCHT ÚTVP Praha)</w:t>
            </w: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Identifikácia</w:t>
            </w:r>
            <w:proofErr w:type="spellEnd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pôvodcov</w:t>
            </w:r>
            <w:proofErr w:type="spellEnd"/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organoleptických závad v pitných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a povrchových vodách</w:t>
            </w:r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Pr="001816C5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Ing. Jana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Zuzáková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, Ing. Roman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Effenberg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Ph.D., doc. RNDr. Jana Říhová Ambrožová, Ph.D., RNDr. Miroslav L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edvina, CSc. (VŠCHT ÚTVP Praha)</w:t>
            </w: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Selektivita senzorových molekul k povrchu </w:t>
            </w:r>
            <w:r w:rsidRPr="00FB3E8A">
              <w:rPr>
                <w:rFonts w:ascii="Cambria" w:hAnsi="Cambria" w:cs="Arial"/>
                <w:b/>
                <w:i/>
                <w:color w:val="C45911" w:themeColor="accent2" w:themeShade="BF"/>
                <w:spacing w:val="-2"/>
                <w:sz w:val="24"/>
                <w:szCs w:val="24"/>
              </w:rPr>
              <w:t xml:space="preserve">E. </w:t>
            </w:r>
            <w:proofErr w:type="gramStart"/>
            <w:r w:rsidRPr="00FB3E8A">
              <w:rPr>
                <w:rFonts w:ascii="Cambria" w:hAnsi="Cambria" w:cs="Arial"/>
                <w:b/>
                <w:i/>
                <w:color w:val="C45911" w:themeColor="accent2" w:themeShade="BF"/>
                <w:spacing w:val="-2"/>
                <w:sz w:val="24"/>
                <w:szCs w:val="24"/>
              </w:rPr>
              <w:t>coli</w:t>
            </w:r>
            <w:proofErr w:type="gramEnd"/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prof. RNDr. Agáta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Fargašová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DrSc. (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Prírodovedecká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fakulta, Univerzita Kom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enského v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Bratislave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)</w:t>
            </w:r>
          </w:p>
          <w:p w:rsidR="00C72124" w:rsidRPr="00B67BEB" w:rsidRDefault="00F222B9" w:rsidP="00F222B9">
            <w:pP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proofErr w:type="spellStart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Riasy</w:t>
            </w:r>
            <w:proofErr w:type="spellEnd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ako</w:t>
            </w:r>
            <w:proofErr w:type="spellEnd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 ekotoxikologický objekt účinky </w:t>
            </w:r>
            <w:proofErr w:type="spellStart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Cu</w:t>
            </w:r>
            <w:proofErr w:type="spellEnd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(II) </w:t>
            </w:r>
            <w:proofErr w:type="spellStart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kyano-komplexov</w:t>
            </w:r>
            <w:proofErr w:type="spellEnd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 s imidazolovým </w:t>
            </w:r>
            <w:proofErr w:type="spellStart"/>
            <w:r w:rsidRPr="00F222B9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ligandom</w:t>
            </w:r>
            <w:proofErr w:type="spellEnd"/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Bc. Iana </w:t>
            </w:r>
            <w:proofErr w:type="spellStart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Rishko</w:t>
            </w:r>
            <w:proofErr w:type="spellEnd"/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Ing. Veronika Simonová, doc. RNDr. Jana Říhová Ambrožová, Ph.D., Ing. Petra Najmanová, Ph.D. (VŠCHT ÚT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VP Praha, VŠCHT, DEKONTA, a.s.)</w:t>
            </w:r>
          </w:p>
          <w:p w:rsidR="00C72124" w:rsidRPr="00B67BEB" w:rsidRDefault="00C72124" w:rsidP="0029111F">
            <w:pPr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Oxidační účinek </w:t>
            </w:r>
            <w:proofErr w:type="spellStart"/>
            <w:r w:rsidRPr="00B67BEB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>ferátů</w:t>
            </w:r>
            <w:proofErr w:type="spellEnd"/>
            <w:r w:rsidRPr="00B67BEB">
              <w:rPr>
                <w:rFonts w:ascii="Cambria" w:hAnsi="Cambria" w:cs="Arial"/>
                <w:b/>
                <w:color w:val="C45911" w:themeColor="accent2" w:themeShade="BF"/>
                <w:sz w:val="24"/>
                <w:szCs w:val="24"/>
              </w:rPr>
              <w:t xml:space="preserve"> na autotrofní a heterotrofní mikroorganismy</w:t>
            </w:r>
          </w:p>
        </w:tc>
      </w:tr>
      <w:tr w:rsidR="00C72124" w:rsidTr="0029111F">
        <w:tc>
          <w:tcPr>
            <w:tcW w:w="1696" w:type="dxa"/>
          </w:tcPr>
          <w:p w:rsidR="00C72124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2124" w:rsidRDefault="00C72124" w:rsidP="0029111F">
            <w:pPr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Bc. Eliška Peterková, Ing. Martin Pečenka, Ph.D., Ing. Zuzana Nováková, Ing. Lucie Baumruková, doc. RNDr. Jana Říhová Ambrožová, Ph.D., </w:t>
            </w:r>
            <w:r w:rsidR="00405FE3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br/>
            </w:r>
            <w:r w:rsidRPr="00B67BEB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Marti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n Srb, Ph.D. (VŠCHT ÚTVP Praha)</w:t>
            </w:r>
          </w:p>
          <w:p w:rsidR="00C72124" w:rsidRPr="00B67BEB" w:rsidRDefault="00C72124" w:rsidP="0029111F">
            <w:pPr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Eliminace mikrobiálního znečištění ve vyčištěné odpadní vodě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F7F1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17,50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F7F1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F7F1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Ukončení prvního dne konference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F7F1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F7F1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18,30 – 22,30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F7F17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F7F17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Koktejl</w:t>
            </w:r>
          </w:p>
        </w:tc>
      </w:tr>
    </w:tbl>
    <w:p w:rsidR="00C72124" w:rsidRDefault="00C72124"/>
    <w:p w:rsidR="00C72124" w:rsidRDefault="00C72124"/>
    <w:p w:rsidR="00C72124" w:rsidRDefault="00C72124"/>
    <w:p w:rsidR="00C72124" w:rsidRDefault="00C72124"/>
    <w:p w:rsidR="00C72124" w:rsidRDefault="00C72124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72124" w:rsidTr="0029111F">
        <w:tc>
          <w:tcPr>
            <w:tcW w:w="1696" w:type="dxa"/>
            <w:shd w:val="clear" w:color="auto" w:fill="FFFFFF" w:themeFill="background1"/>
          </w:tcPr>
          <w:p w:rsidR="00C72124" w:rsidRPr="00B67BEB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C72124" w:rsidRPr="00B67BEB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Čtvrtek </w:t>
            </w:r>
            <w:r w:rsidRPr="005753AC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7. února 2019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9,00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Zahájení druhého dne konference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BLOK 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„</w:t>
            </w: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E</w:t>
            </w:r>
            <w:r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“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9,00 – 9,20</w:t>
            </w:r>
          </w:p>
        </w:tc>
        <w:tc>
          <w:tcPr>
            <w:tcW w:w="7513" w:type="dxa"/>
          </w:tcPr>
          <w:p w:rsidR="00C72124" w:rsidRDefault="00F61D36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Václav Nedbal</w:t>
            </w:r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, Ph.D., RNDr. Jindřich Duras, </w:t>
            </w:r>
            <w:proofErr w:type="gramStart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P.D., </w:t>
            </w:r>
            <w:proofErr w:type="spellStart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Mohammadmehdi</w:t>
            </w:r>
            <w:proofErr w:type="spellEnd"/>
            <w:proofErr w:type="gramEnd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Saberioon</w:t>
            </w:r>
            <w:proofErr w:type="spellEnd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Václav Nedbal, Petr Císař, Pavel Souček (Jihočeská univerzita v Českých Budě</w:t>
            </w:r>
            <w:r w:rsidR="00C7212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jovicích, Povodí Vltavy, státní podnik)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Hodnocení kvality vody vodních nádrží pomocí dat dálkového průzkumu Země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9,25 – 9,45</w:t>
            </w:r>
          </w:p>
        </w:tc>
        <w:tc>
          <w:tcPr>
            <w:tcW w:w="7513" w:type="dxa"/>
          </w:tcPr>
          <w:p w:rsidR="00C72124" w:rsidRDefault="00F61D36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Ing. Václav Nedbal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Ph.D.</w:t>
            </w:r>
            <w:bookmarkStart w:id="0" w:name="_GoBack"/>
            <w:bookmarkEnd w:id="0"/>
            <w:r w:rsidR="00C72124"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, RNDr. Jindřich Duras, M. Marcel, Ing. Jan Potužák, Ph.D. (Jihočeská univerzita v Českých Bud</w:t>
            </w:r>
            <w:r w:rsidR="00C72124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ějovicích, Povodí Vltavy, státní podnik)</w:t>
            </w:r>
          </w:p>
          <w:p w:rsidR="00C72124" w:rsidRPr="001816C5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Dálkový průzkum Země: pomoc při stopování eutrofizačních projevů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9,50 – 10,10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Mgr. Daniel Fiala, Ph.D. a 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kol. (VÚV T.G.M.,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v.v.i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. Praha)</w:t>
            </w:r>
          </w:p>
          <w:p w:rsidR="00C72124" w:rsidRPr="0091354D" w:rsidRDefault="00F222B9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F222B9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Variabilita koncentrací makronutrientů v typových obcích povodí VN Švihov a jejich transformace ve vodních ekosystémech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10,15 – 10,35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RNDr. Jindřich Duras, Ph.D., M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. Marcel (Povodí Vltavy, státní podnik)</w:t>
            </w:r>
          </w:p>
          <w:p w:rsidR="00C72124" w:rsidRPr="0091354D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91354D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</w:t>
            </w:r>
            <w:r w:rsidR="00F222B9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ý</w:t>
            </w:r>
            <w:r w:rsidRPr="0091354D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stupy živin odlehčeními odpadních vod – měření v povodí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91354D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VN Hracholusky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10,40 – 11,00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B67BEB" w:rsidRDefault="00C72124" w:rsidP="0029111F">
            <w:pPr>
              <w:ind w:left="33"/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B67BEB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Přestávka na kávu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11,00 – 11,20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doc. Ing. Josef Hejzlar, CSc. (Biologické centrum A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 xml:space="preserve">V ČR, </w:t>
            </w:r>
            <w:proofErr w:type="spellStart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v.v.i</w:t>
            </w:r>
            <w:proofErr w:type="spellEnd"/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. České Budějovice)</w:t>
            </w:r>
          </w:p>
          <w:p w:rsidR="00C72124" w:rsidRPr="008849C7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Potenciál </w:t>
            </w:r>
            <w:proofErr w:type="spellStart"/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biomanipulace</w:t>
            </w:r>
            <w:proofErr w:type="spellEnd"/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pro ovlivnění vodního ekosystému </w:t>
            </w:r>
            <w:r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a kvality vody ve </w:t>
            </w:r>
            <w:r w:rsidR="00F222B9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vodárenských</w:t>
            </w: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 nádržích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11,25- 11,45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Mgr. Ro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dan Geriš (Povodí Moravy, státní podnik)</w:t>
            </w:r>
          </w:p>
          <w:p w:rsidR="00C72124" w:rsidRPr="008849C7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 xml:space="preserve">Vliv výrazného snížení hladiny u tří vodárenských nádrží </w:t>
            </w:r>
            <w:r w:rsidR="00405FE3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br/>
            </w: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na kvalitativní i kvantitativní změny fytoplanktonu</w:t>
            </w:r>
          </w:p>
        </w:tc>
      </w:tr>
      <w:tr w:rsidR="00C72124" w:rsidTr="0029111F">
        <w:tc>
          <w:tcPr>
            <w:tcW w:w="1696" w:type="dxa"/>
          </w:tcPr>
          <w:p w:rsidR="00C72124" w:rsidRPr="00094DD9" w:rsidRDefault="00C72124" w:rsidP="0029111F">
            <w:pPr>
              <w:jc w:val="center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11,50 – 12,10</w:t>
            </w:r>
          </w:p>
        </w:tc>
        <w:tc>
          <w:tcPr>
            <w:tcW w:w="7513" w:type="dxa"/>
          </w:tcPr>
          <w:p w:rsidR="00C72124" w:rsidRDefault="00C72124" w:rsidP="0029111F">
            <w:pPr>
              <w:ind w:left="33"/>
              <w:jc w:val="both"/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</w:pPr>
            <w:r w:rsidRPr="001816C5"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Mgr. D</w:t>
            </w:r>
            <w:r>
              <w:rPr>
                <w:rFonts w:ascii="Cambria" w:hAnsi="Cambria" w:cs="Arial"/>
                <w:color w:val="323E4F" w:themeColor="text2" w:themeShade="BF"/>
                <w:spacing w:val="-2"/>
                <w:sz w:val="24"/>
                <w:szCs w:val="24"/>
              </w:rPr>
              <w:t>ušan Kosour (Povodí Moravy, státní podnik)</w:t>
            </w:r>
          </w:p>
          <w:p w:rsidR="00C72124" w:rsidRPr="008849C7" w:rsidRDefault="00C72124" w:rsidP="0029111F">
            <w:pPr>
              <w:ind w:left="33"/>
              <w:jc w:val="both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8849C7">
              <w:rPr>
                <w:rFonts w:ascii="Cambria" w:hAnsi="Cambria" w:cs="Arial"/>
                <w:b/>
                <w:color w:val="C45911" w:themeColor="accent2" w:themeShade="BF"/>
                <w:spacing w:val="-2"/>
                <w:sz w:val="24"/>
                <w:szCs w:val="24"/>
              </w:rPr>
              <w:t>Kvalita surové vody vodárenských nádrží ve správě Povodí Moravy, státního podniku</w:t>
            </w:r>
          </w:p>
        </w:tc>
      </w:tr>
      <w:tr w:rsidR="00C72124" w:rsidTr="0029111F">
        <w:tc>
          <w:tcPr>
            <w:tcW w:w="1696" w:type="dxa"/>
            <w:shd w:val="clear" w:color="auto" w:fill="F4B083" w:themeFill="accent2" w:themeFillTint="99"/>
          </w:tcPr>
          <w:p w:rsidR="00C72124" w:rsidRPr="006D0702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6D0702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 xml:space="preserve">12,15 – 12,25 </w:t>
            </w:r>
          </w:p>
        </w:tc>
        <w:tc>
          <w:tcPr>
            <w:tcW w:w="7513" w:type="dxa"/>
            <w:shd w:val="clear" w:color="auto" w:fill="F4B083" w:themeFill="accent2" w:themeFillTint="99"/>
          </w:tcPr>
          <w:p w:rsidR="00C72124" w:rsidRPr="006D0702" w:rsidRDefault="00C72124" w:rsidP="0029111F">
            <w:pPr>
              <w:jc w:val="center"/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</w:pPr>
            <w:r w:rsidRPr="006D0702">
              <w:rPr>
                <w:rFonts w:ascii="Cambria" w:hAnsi="Cambria" w:cs="Arial"/>
                <w:b/>
                <w:color w:val="323E4F" w:themeColor="text2" w:themeShade="BF"/>
                <w:spacing w:val="-2"/>
                <w:sz w:val="24"/>
                <w:szCs w:val="24"/>
              </w:rPr>
              <w:t>Diskuse a ukončení konference</w:t>
            </w:r>
          </w:p>
        </w:tc>
      </w:tr>
    </w:tbl>
    <w:p w:rsidR="00C72124" w:rsidRDefault="00C72124" w:rsidP="00C72124">
      <w:pPr>
        <w:rPr>
          <w:rFonts w:ascii="Candara" w:hAnsi="Candara" w:cs="Arial"/>
          <w:bCs/>
          <w:spacing w:val="-2"/>
          <w:sz w:val="24"/>
          <w:szCs w:val="24"/>
        </w:rPr>
      </w:pPr>
    </w:p>
    <w:p w:rsidR="00A21CF5" w:rsidRDefault="00A21CF5"/>
    <w:sectPr w:rsidR="00A2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1291"/>
    <w:multiLevelType w:val="hybridMultilevel"/>
    <w:tmpl w:val="16E248AE"/>
    <w:lvl w:ilvl="0" w:tplc="BFD8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A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E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4B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2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8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E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6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2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4"/>
    <w:rsid w:val="000753A4"/>
    <w:rsid w:val="00405FE3"/>
    <w:rsid w:val="00A21CF5"/>
    <w:rsid w:val="00A82279"/>
    <w:rsid w:val="00C72124"/>
    <w:rsid w:val="00F222B9"/>
    <w:rsid w:val="00F61D36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04C5-C813-4FF8-8AFA-14212368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21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721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2124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5</cp:revision>
  <cp:lastPrinted>2019-01-28T07:44:00Z</cp:lastPrinted>
  <dcterms:created xsi:type="dcterms:W3CDTF">2019-01-22T08:35:00Z</dcterms:created>
  <dcterms:modified xsi:type="dcterms:W3CDTF">2019-01-30T13:57:00Z</dcterms:modified>
</cp:coreProperties>
</file>